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12 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108 x 155 x 272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4007841657819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anthracite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230 – 240 V / 50 Hz</w:t>
      </w:r>
      <w:br/>
      <w:r>
        <w:rPr/>
        <w:t xml:space="preserve">• Puissance: 60 W</w:t>
      </w:r>
      <w:br/>
      <w:r>
        <w:rPr/>
        <w:t xml:space="preserve">• Consommation propre: 0,55 W</w:t>
      </w:r>
      <w:br/>
      <w:r>
        <w:rPr/>
        <w:t xml:space="preserve">• Hauteur de montage max.: 3,00 m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657819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12 S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2026-06-01T01:01:37+02:00</dcterms:created>
  <dcterms:modified xsi:type="dcterms:W3CDTF">2026-06-01T01:01:37+02:00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